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30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bookmarkStart w:id="0" w:name="_GoBack"/>
      <w:bookmarkEnd w:id="0"/>
      <w:r w:rsidRPr="00072C6D">
        <w:rPr>
          <w:rFonts w:cs="Arial"/>
          <w:color w:val="C10000"/>
          <w:sz w:val="48"/>
          <w:szCs w:val="48"/>
        </w:rPr>
        <w:t>Verklaring dat geen sprake is van</w:t>
      </w:r>
    </w:p>
    <w:p w14:paraId="0D31CF9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8"/>
          <w:szCs w:val="48"/>
        </w:rPr>
      </w:pPr>
      <w:r w:rsidRPr="00072C6D">
        <w:rPr>
          <w:rFonts w:cs="Arial"/>
          <w:color w:val="C10000"/>
          <w:sz w:val="48"/>
          <w:szCs w:val="48"/>
        </w:rPr>
        <w:t>Russische betrokkenheid</w:t>
      </w:r>
    </w:p>
    <w:p w14:paraId="33D4DEFB" w14:textId="5D570A1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F2B2351" w14:textId="64F6D59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6C6D8CD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AF581A3" w14:textId="14C7109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14:paraId="477B2361" w14:textId="418B949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uitvoering</w:t>
      </w:r>
      <w:proofErr w:type="gramEnd"/>
      <w:r w:rsidRPr="00072C6D">
        <w:rPr>
          <w:rFonts w:cs="Arial"/>
          <w:color w:val="343434"/>
          <w:szCs w:val="20"/>
        </w:rPr>
        <w:t xml:space="preserve"> van de overeenkomst </w:t>
      </w:r>
      <w:r w:rsidRPr="00072C6D">
        <w:rPr>
          <w:rFonts w:cs="Arial"/>
          <w:color w:val="343434"/>
          <w:szCs w:val="20"/>
        </w:rPr>
        <w:t>………………………..</w:t>
      </w:r>
      <w:r w:rsidRPr="00072C6D">
        <w:rPr>
          <w:rFonts w:cs="Arial"/>
          <w:color w:val="343434"/>
          <w:szCs w:val="20"/>
        </w:rPr>
        <w:t>, die wordt aanbesteed met</w:t>
      </w:r>
    </w:p>
    <w:p w14:paraId="2476CDCF" w14:textId="46E2116A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kenmerk</w:t>
      </w:r>
      <w:proofErr w:type="gramEnd"/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………………….</w:t>
      </w:r>
      <w:r w:rsidRPr="00072C6D">
        <w:rPr>
          <w:rFonts w:cs="Arial"/>
          <w:color w:val="343434"/>
          <w:szCs w:val="20"/>
        </w:rPr>
        <w:t xml:space="preserve">, die de drempels van artikel 5 </w:t>
      </w:r>
      <w:proofErr w:type="spellStart"/>
      <w:r w:rsidRPr="00072C6D">
        <w:rPr>
          <w:rFonts w:cs="Arial"/>
          <w:color w:val="343434"/>
          <w:szCs w:val="20"/>
        </w:rPr>
        <w:t>duodecies</w:t>
      </w:r>
      <w:proofErr w:type="spellEnd"/>
      <w:r w:rsidRPr="00072C6D">
        <w:rPr>
          <w:rFonts w:cs="Arial"/>
          <w:color w:val="343434"/>
          <w:szCs w:val="20"/>
        </w:rPr>
        <w:t xml:space="preserve"> van EU Verordening (EU) 833/2014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31 juli 2014 betreffende de betreffende beperkende maatregelen naar aanleiding van de acties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van Rusland die de situatie in Oekraïne destabiliseren, zoals gewijzigd bij Verordening 2022/578 van</w:t>
      </w:r>
      <w:r w:rsidRPr="00072C6D">
        <w:rPr>
          <w:rFonts w:cs="Arial"/>
          <w:color w:val="343434"/>
          <w:szCs w:val="20"/>
        </w:rPr>
        <w:t xml:space="preserve"> </w:t>
      </w:r>
      <w:r w:rsidRPr="00072C6D">
        <w:rPr>
          <w:rFonts w:cs="Arial"/>
          <w:color w:val="343434"/>
          <w:szCs w:val="20"/>
        </w:rPr>
        <w:t>8 april 2022 overschrijdt.</w:t>
      </w:r>
    </w:p>
    <w:p w14:paraId="71CB324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514F388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7CC243CE" w14:textId="4B6088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14:paraId="78394D9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3B02C39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14:paraId="589D603F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14:paraId="28822D0D" w14:textId="25D9991F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14:paraId="27D3F7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5070F3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14:paraId="1AE03D87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14:paraId="27A51785" w14:textId="09C14C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14:paraId="57B0476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03841AFE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14:paraId="7E0C354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14:paraId="35659933" w14:textId="20AF520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14:paraId="00EB48DD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5B3054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14:paraId="0FDE6723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14:paraId="6227643B" w14:textId="028B7A2B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14:paraId="3BDA7AB2" w14:textId="47A1C58C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24247642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4F14739C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14:paraId="1C3D2652" w14:textId="5EA40E06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6BADAAA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70F3C711" w14:textId="59638778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5A50ED05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328C89E" w14:textId="6DA1BE44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10D34A8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5EA52F89" w14:textId="22A9F7E9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6D986841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021D8852" w14:textId="0AE471D0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14:paraId="78EEF720" w14:textId="77777777" w:rsidR="00494004" w:rsidRPr="00072C6D" w:rsidRDefault="00494004" w:rsidP="0049400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14:paraId="1024A8FC" w14:textId="18BA93C4" w:rsidR="009A03A7" w:rsidRPr="00072C6D" w:rsidRDefault="00494004" w:rsidP="0049400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="009A03A7" w:rsidRPr="00072C6D" w:rsidSect="00B267A9">
      <w:footerReference w:type="default" r:id="rId8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22D9" w14:textId="77777777" w:rsidR="00494004" w:rsidRDefault="00494004" w:rsidP="00494004">
      <w:pPr>
        <w:spacing w:line="240" w:lineRule="auto"/>
      </w:pPr>
      <w:r>
        <w:separator/>
      </w:r>
    </w:p>
  </w:endnote>
  <w:endnote w:type="continuationSeparator" w:id="0">
    <w:p w14:paraId="613FF34E" w14:textId="77777777" w:rsidR="00494004" w:rsidRDefault="00494004" w:rsidP="00494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95672" w14:textId="298D77F1" w:rsidR="00494004" w:rsidRDefault="00072C6D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CEF6B8" w14:textId="77777777" w:rsidR="00494004" w:rsidRDefault="0049400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7D4F" w14:textId="77777777" w:rsidR="00494004" w:rsidRDefault="00494004" w:rsidP="00494004">
      <w:pPr>
        <w:spacing w:line="240" w:lineRule="auto"/>
      </w:pPr>
      <w:r>
        <w:separator/>
      </w:r>
    </w:p>
  </w:footnote>
  <w:footnote w:type="continuationSeparator" w:id="0">
    <w:p w14:paraId="5874031C" w14:textId="77777777" w:rsidR="00494004" w:rsidRDefault="00494004" w:rsidP="00494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7E5CDB9880FB45BE4B1F1782A1CE98" ma:contentTypeVersion="13" ma:contentTypeDescription="Een nieuw document maken." ma:contentTypeScope="" ma:versionID="b109511fbc93cd0e4cc3b2446f3f594b">
  <xsd:schema xmlns:xsd="http://www.w3.org/2001/XMLSchema" xmlns:xs="http://www.w3.org/2001/XMLSchema" xmlns:p="http://schemas.microsoft.com/office/2006/metadata/properties" xmlns:ns2="64754570-fb04-4bc6-8dc2-52bbdbfde323" xmlns:ns3="ffb5df76-b1f4-4e80-84ac-02aefefe44c8" targetNamespace="http://schemas.microsoft.com/office/2006/metadata/properties" ma:root="true" ma:fieldsID="1fde97ce621cc0448d9ddc9924e99a8e" ns2:_="" ns3:_="">
    <xsd:import namespace="64754570-fb04-4bc6-8dc2-52bbdbfde323"/>
    <xsd:import namespace="ffb5df76-b1f4-4e80-84ac-02aefefe4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4570-fb04-4bc6-8dc2-52bbdbfde3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df76-b1f4-4e80-84ac-02aefefe4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3aaa592-5300-481d-889f-28303f1a507d}" ma:internalName="TaxCatchAll" ma:showField="CatchAllData" ma:web="ffb5df76-b1f4-4e80-84ac-02aefefe4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754570-fb04-4bc6-8dc2-52bbdbfde323">
      <Terms xmlns="http://schemas.microsoft.com/office/infopath/2007/PartnerControls"/>
    </lcf76f155ced4ddcb4097134ff3c332f>
    <TaxCatchAll xmlns="ffb5df76-b1f4-4e80-84ac-02aefefe44c8" xsi:nil="true"/>
  </documentManagement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3644BD-2538-461F-8478-3999BC2D22A7}"/>
</file>

<file path=customXml/itemProps3.xml><?xml version="1.0" encoding="utf-8"?>
<ds:datastoreItem xmlns:ds="http://schemas.openxmlformats.org/officeDocument/2006/customXml" ds:itemID="{B82710B4-C538-40FF-96EB-4FFFFB693DB2}"/>
</file>

<file path=customXml/itemProps4.xml><?xml version="1.0" encoding="utf-8"?>
<ds:datastoreItem xmlns:ds="http://schemas.openxmlformats.org/officeDocument/2006/customXml" ds:itemID="{A4F31176-00A7-4AFE-AE2E-8904E530382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1623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Ordelman - Buskens, Eva</cp:lastModifiedBy>
  <cp:revision>2</cp:revision>
  <dcterms:created xsi:type="dcterms:W3CDTF">2022-07-19T13:51:00Z</dcterms:created>
  <dcterms:modified xsi:type="dcterms:W3CDTF">2022-07-19T13:51:00Z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0x0101002B7E5CDB9880FB45BE4B1F1782A1CE98</vt:lpwstr>
  </property>
</Properties>
</file>